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E08DC" w14:textId="77777777" w:rsidR="00F93502" w:rsidRPr="00AC7A12" w:rsidRDefault="00F93502" w:rsidP="00F935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OLE_LINK3"/>
      <w:bookmarkStart w:id="1" w:name="OLE_LINK4"/>
      <w:r w:rsidRPr="00AC7A12">
        <w:rPr>
          <w:rFonts w:ascii="Times New Roman" w:hAnsi="Times New Roman"/>
          <w:b/>
          <w:sz w:val="24"/>
          <w:szCs w:val="24"/>
        </w:rPr>
        <w:t>Общероссийская олимпиада школьников «Основы религиозных культур и светской этики»</w:t>
      </w:r>
    </w:p>
    <w:p w14:paraId="3C16E824" w14:textId="77777777" w:rsidR="00F93502" w:rsidRPr="00AC7A12" w:rsidRDefault="00F93502" w:rsidP="00F9350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7A12">
        <w:rPr>
          <w:rFonts w:ascii="Times New Roman" w:hAnsi="Times New Roman"/>
          <w:sz w:val="26"/>
          <w:szCs w:val="26"/>
        </w:rPr>
        <w:t xml:space="preserve">Школьный тур </w:t>
      </w:r>
      <w:r w:rsidR="00663B0E" w:rsidRPr="00AC7A12">
        <w:rPr>
          <w:rFonts w:ascii="Times New Roman" w:hAnsi="Times New Roman"/>
          <w:sz w:val="26"/>
          <w:szCs w:val="26"/>
        </w:rPr>
        <w:t>202</w:t>
      </w:r>
      <w:r w:rsidR="00ED5A42">
        <w:rPr>
          <w:rFonts w:ascii="Times New Roman" w:hAnsi="Times New Roman"/>
          <w:sz w:val="26"/>
          <w:szCs w:val="26"/>
        </w:rPr>
        <w:t>3</w:t>
      </w:r>
      <w:r w:rsidRPr="00AC7A12">
        <w:rPr>
          <w:rFonts w:ascii="Times New Roman" w:hAnsi="Times New Roman"/>
          <w:sz w:val="26"/>
          <w:szCs w:val="26"/>
        </w:rPr>
        <w:t>/</w:t>
      </w:r>
      <w:r w:rsidR="00663B0E" w:rsidRPr="00AC7A12">
        <w:rPr>
          <w:rFonts w:ascii="Times New Roman" w:hAnsi="Times New Roman"/>
          <w:sz w:val="26"/>
          <w:szCs w:val="26"/>
        </w:rPr>
        <w:t>2</w:t>
      </w:r>
      <w:r w:rsidR="00ED5A42">
        <w:rPr>
          <w:rFonts w:ascii="Times New Roman" w:hAnsi="Times New Roman"/>
          <w:sz w:val="26"/>
          <w:szCs w:val="26"/>
        </w:rPr>
        <w:t>4</w:t>
      </w:r>
      <w:r w:rsidR="00663B0E" w:rsidRPr="00AC7A12">
        <w:rPr>
          <w:rFonts w:ascii="Times New Roman" w:hAnsi="Times New Roman"/>
          <w:sz w:val="26"/>
          <w:szCs w:val="26"/>
        </w:rPr>
        <w:t xml:space="preserve"> </w:t>
      </w:r>
      <w:r w:rsidRPr="00AC7A12">
        <w:rPr>
          <w:rFonts w:ascii="Times New Roman" w:hAnsi="Times New Roman"/>
          <w:sz w:val="26"/>
          <w:szCs w:val="26"/>
        </w:rPr>
        <w:t xml:space="preserve">среди </w:t>
      </w:r>
      <w:r w:rsidR="00875B5E" w:rsidRPr="00AC7A12">
        <w:rPr>
          <w:rFonts w:ascii="Times New Roman" w:hAnsi="Times New Roman"/>
          <w:sz w:val="26"/>
          <w:szCs w:val="26"/>
        </w:rPr>
        <w:t>5</w:t>
      </w:r>
      <w:r w:rsidR="004C61C7" w:rsidRPr="00AC7A12">
        <w:rPr>
          <w:rFonts w:ascii="Times New Roman" w:hAnsi="Times New Roman"/>
          <w:sz w:val="26"/>
          <w:szCs w:val="26"/>
        </w:rPr>
        <w:t>-</w:t>
      </w:r>
      <w:r w:rsidR="002C6F93" w:rsidRPr="00AC7A12">
        <w:rPr>
          <w:rFonts w:ascii="Times New Roman" w:hAnsi="Times New Roman"/>
          <w:sz w:val="26"/>
          <w:szCs w:val="26"/>
        </w:rPr>
        <w:t>6</w:t>
      </w:r>
      <w:r w:rsidRPr="00AC7A12">
        <w:rPr>
          <w:rFonts w:ascii="Times New Roman" w:hAnsi="Times New Roman"/>
          <w:sz w:val="26"/>
          <w:szCs w:val="26"/>
        </w:rPr>
        <w:t xml:space="preserve"> классов</w:t>
      </w:r>
      <w:r w:rsidR="00AC7A12" w:rsidRPr="00AC7A12">
        <w:rPr>
          <w:rFonts w:ascii="Times New Roman" w:hAnsi="Times New Roman"/>
          <w:sz w:val="26"/>
          <w:szCs w:val="26"/>
        </w:rPr>
        <w:t>. Время на выполнение – 30 минут.</w:t>
      </w:r>
    </w:p>
    <w:p w14:paraId="55D48F9C" w14:textId="77777777" w:rsidR="00A150FA" w:rsidRPr="00AC7A12" w:rsidRDefault="00A150FA" w:rsidP="00F9350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7A12">
        <w:rPr>
          <w:rFonts w:ascii="Times New Roman" w:hAnsi="Times New Roman"/>
          <w:sz w:val="26"/>
          <w:szCs w:val="26"/>
        </w:rPr>
        <w:t xml:space="preserve">ФИ_____________________________________________  </w:t>
      </w:r>
      <w:r w:rsidR="0096704D">
        <w:rPr>
          <w:rFonts w:ascii="Times New Roman" w:hAnsi="Times New Roman"/>
          <w:sz w:val="26"/>
          <w:szCs w:val="26"/>
        </w:rPr>
        <w:t xml:space="preserve"> </w:t>
      </w:r>
      <w:r w:rsidRPr="00AC7A12">
        <w:rPr>
          <w:rFonts w:ascii="Times New Roman" w:hAnsi="Times New Roman"/>
          <w:sz w:val="26"/>
          <w:szCs w:val="26"/>
        </w:rPr>
        <w:t>Класс_______________</w:t>
      </w:r>
    </w:p>
    <w:p w14:paraId="5696280A" w14:textId="77777777" w:rsidR="00A150FA" w:rsidRPr="00302175" w:rsidRDefault="00A150FA" w:rsidP="00F93502">
      <w:pPr>
        <w:spacing w:after="0"/>
        <w:jc w:val="center"/>
        <w:rPr>
          <w:rFonts w:ascii="Times New Roman" w:hAnsi="Times New Roman"/>
          <w:sz w:val="14"/>
          <w:szCs w:val="14"/>
        </w:rPr>
      </w:pPr>
    </w:p>
    <w:p w14:paraId="598AF5B4" w14:textId="2566DAC9" w:rsidR="004A5B2B" w:rsidRDefault="004A5B2B" w:rsidP="00AF4547">
      <w:pPr>
        <w:numPr>
          <w:ilvl w:val="0"/>
          <w:numId w:val="17"/>
        </w:numP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Решите кроссворд</w:t>
      </w:r>
      <w:r w:rsidR="006661FB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</w:t>
      </w:r>
      <w:r w:rsidR="006634C4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(по </w:t>
      </w:r>
      <w:r w:rsidR="00AD666B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1</w:t>
      </w:r>
      <w:r w:rsidR="006634C4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б</w:t>
      </w:r>
      <w:r w:rsidR="00C935A8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.</w:t>
      </w:r>
      <w:r w:rsidR="006634C4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за слово)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</w:t>
      </w:r>
    </w:p>
    <w:p w14:paraId="4300CDB6" w14:textId="10E281DF" w:rsidR="00AF4547" w:rsidRDefault="00E83A6F" w:rsidP="00AF4547">
      <w:pPr>
        <w:ind w:left="142"/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noProof/>
          <w:spacing w:val="-4"/>
          <w:sz w:val="23"/>
          <w:szCs w:val="23"/>
          <w:shd w:val="clear" w:color="auto" w:fill="FFFFFF"/>
          <w:lang w:eastAsia="ru-RU"/>
        </w:rPr>
        <w:drawing>
          <wp:inline distT="0" distB="0" distL="0" distR="0" wp14:anchorId="119CE9DD" wp14:editId="57847DFF">
            <wp:extent cx="6830060" cy="547814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0985C" w14:textId="77777777" w:rsidR="00AF4547" w:rsidRDefault="00AF4547" w:rsidP="00AF4547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  <w:sectPr w:rsidR="00AF4547" w:rsidSect="00DD407D">
          <w:type w:val="continuous"/>
          <w:pgSz w:w="11906" w:h="16838"/>
          <w:pgMar w:top="426" w:right="566" w:bottom="426" w:left="567" w:header="708" w:footer="125" w:gutter="0"/>
          <w:cols w:space="708"/>
          <w:docGrid w:linePitch="360"/>
        </w:sectPr>
      </w:pPr>
    </w:p>
    <w:p w14:paraId="1341C1B7" w14:textId="77777777" w:rsidR="00AF4547" w:rsidRPr="00AF4547" w:rsidRDefault="00AF4547" w:rsidP="00AF4547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AF4547">
        <w:rPr>
          <w:rFonts w:ascii="Times New Roman" w:hAnsi="Times New Roman"/>
          <w:b/>
          <w:bCs/>
          <w:sz w:val="36"/>
          <w:szCs w:val="36"/>
        </w:rPr>
        <w:t>По горизонтали:</w:t>
      </w:r>
    </w:p>
    <w:p w14:paraId="5CB1371C" w14:textId="77777777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  <w:t>Мусульманское молитвенное культовое здание.</w:t>
      </w:r>
    </w:p>
    <w:p w14:paraId="159C1EC4" w14:textId="791D3CDE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ab/>
      </w:r>
      <w:r w:rsidR="004D4040">
        <w:rPr>
          <w:rFonts w:ascii="Arial" w:hAnsi="Arial" w:cs="Arial"/>
          <w:sz w:val="20"/>
          <w:szCs w:val="20"/>
        </w:rPr>
        <w:t xml:space="preserve">Отдельный </w:t>
      </w:r>
      <w:r>
        <w:rPr>
          <w:rFonts w:ascii="Arial" w:hAnsi="Arial" w:cs="Arial"/>
          <w:sz w:val="20"/>
          <w:szCs w:val="20"/>
        </w:rPr>
        <w:t xml:space="preserve">дом с относящимися к нему строениями </w:t>
      </w:r>
      <w:r w:rsidR="004D4040">
        <w:rPr>
          <w:rFonts w:ascii="Arial" w:hAnsi="Arial" w:cs="Arial"/>
          <w:sz w:val="20"/>
          <w:szCs w:val="20"/>
        </w:rPr>
        <w:t>и угодьями; участок земли при доме.</w:t>
      </w:r>
    </w:p>
    <w:p w14:paraId="215506C5" w14:textId="77777777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ab/>
        <w:t>Устаревшее название архитектора.</w:t>
      </w:r>
    </w:p>
    <w:p w14:paraId="55F16492" w14:textId="4A73EB98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>
        <w:rPr>
          <w:rFonts w:ascii="Arial" w:hAnsi="Arial" w:cs="Arial"/>
          <w:sz w:val="20"/>
          <w:szCs w:val="20"/>
        </w:rPr>
        <w:tab/>
        <w:t>Песня</w:t>
      </w:r>
      <w:r w:rsidR="0015691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музыкальное произведение, </w:t>
      </w:r>
      <w:r w:rsidR="00156911">
        <w:rPr>
          <w:rFonts w:ascii="Arial" w:hAnsi="Arial" w:cs="Arial"/>
          <w:sz w:val="20"/>
          <w:szCs w:val="20"/>
        </w:rPr>
        <w:t>являющееся одним из символов государства, воспевающее его</w:t>
      </w:r>
      <w:r>
        <w:rPr>
          <w:rFonts w:ascii="Arial" w:hAnsi="Arial" w:cs="Arial"/>
          <w:sz w:val="20"/>
          <w:szCs w:val="20"/>
        </w:rPr>
        <w:t>.</w:t>
      </w:r>
    </w:p>
    <w:p w14:paraId="28AC06F0" w14:textId="6B4A25D7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ab/>
        <w:t>Главная или большая церковь в городе, в монастыре</w:t>
      </w:r>
      <w:r w:rsidR="00156911">
        <w:rPr>
          <w:rFonts w:ascii="Arial" w:hAnsi="Arial" w:cs="Arial"/>
          <w:sz w:val="20"/>
          <w:szCs w:val="20"/>
        </w:rPr>
        <w:t>.</w:t>
      </w:r>
    </w:p>
    <w:p w14:paraId="6A92ED1E" w14:textId="157B85BD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ab/>
        <w:t xml:space="preserve">Искусство, музыка, литература, </w:t>
      </w:r>
      <w:r w:rsidR="0093174E">
        <w:rPr>
          <w:rFonts w:ascii="Arial" w:hAnsi="Arial" w:cs="Arial"/>
          <w:sz w:val="20"/>
          <w:szCs w:val="20"/>
        </w:rPr>
        <w:t xml:space="preserve">лучшие </w:t>
      </w:r>
      <w:r>
        <w:rPr>
          <w:rFonts w:ascii="Arial" w:hAnsi="Arial" w:cs="Arial"/>
          <w:sz w:val="20"/>
          <w:szCs w:val="20"/>
        </w:rPr>
        <w:t>идеи</w:t>
      </w:r>
      <w:r w:rsidR="0093174E"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sz w:val="20"/>
          <w:szCs w:val="20"/>
        </w:rPr>
        <w:t xml:space="preserve"> обычаи</w:t>
      </w:r>
      <w:r w:rsidR="0093174E">
        <w:rPr>
          <w:rFonts w:ascii="Arial" w:hAnsi="Arial" w:cs="Arial"/>
          <w:sz w:val="20"/>
          <w:szCs w:val="20"/>
        </w:rPr>
        <w:t xml:space="preserve">, духовные ценности, лучшие продукты материального труда </w:t>
      </w:r>
      <w:r>
        <w:rPr>
          <w:rFonts w:ascii="Arial" w:hAnsi="Arial" w:cs="Arial"/>
          <w:sz w:val="20"/>
          <w:szCs w:val="20"/>
        </w:rPr>
        <w:t>людей.</w:t>
      </w:r>
    </w:p>
    <w:p w14:paraId="219F8020" w14:textId="77777777" w:rsidR="00AF4547" w:rsidRPr="00AF4547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</w:t>
      </w:r>
      <w:r>
        <w:rPr>
          <w:rFonts w:ascii="Arial" w:hAnsi="Arial" w:cs="Arial"/>
          <w:sz w:val="20"/>
          <w:szCs w:val="20"/>
        </w:rPr>
        <w:tab/>
        <w:t>Человек, который делает долгие или сложные поездки, обычно вдали от своего обычного места проживания.</w:t>
      </w:r>
    </w:p>
    <w:p w14:paraId="7F03187F" w14:textId="77777777" w:rsidR="00AF4547" w:rsidRDefault="00AF4547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34CFCE47" w14:textId="77777777" w:rsidR="006960F9" w:rsidRDefault="006960F9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2329434D" w14:textId="77777777" w:rsidR="006960F9" w:rsidRDefault="006960F9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01079BB8" w14:textId="77777777" w:rsidR="006960F9" w:rsidRDefault="006960F9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37293ACF" w14:textId="77777777" w:rsidR="00302175" w:rsidRDefault="00302175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43C1ED11" w14:textId="77777777" w:rsidR="00302175" w:rsidRPr="00AF4547" w:rsidRDefault="00302175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</w:p>
    <w:p w14:paraId="1BEDA4E8" w14:textId="77777777" w:rsidR="00AF4547" w:rsidRPr="00AF4547" w:rsidRDefault="00AF4547" w:rsidP="00AF4547">
      <w:pPr>
        <w:widowControl w:val="0"/>
        <w:pBdr>
          <w:bottom w:val="single" w:sz="24" w:space="1" w:color="auto"/>
        </w:pBd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Times New Roman" w:hAnsi="Times New Roman"/>
          <w:b/>
          <w:bCs/>
          <w:sz w:val="36"/>
          <w:szCs w:val="36"/>
        </w:rPr>
      </w:pPr>
      <w:r w:rsidRPr="00AF4547">
        <w:rPr>
          <w:rFonts w:ascii="Times New Roman" w:hAnsi="Times New Roman"/>
          <w:b/>
          <w:bCs/>
          <w:sz w:val="36"/>
          <w:szCs w:val="36"/>
        </w:rPr>
        <w:t>По вертикали:</w:t>
      </w:r>
    </w:p>
    <w:p w14:paraId="06DC2191" w14:textId="5D3A06A8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="00156911">
        <w:rPr>
          <w:rFonts w:ascii="Arial" w:hAnsi="Arial" w:cs="Arial"/>
          <w:sz w:val="20"/>
          <w:szCs w:val="20"/>
        </w:rPr>
        <w:t>Родина, с</w:t>
      </w:r>
      <w:r>
        <w:rPr>
          <w:rFonts w:ascii="Arial" w:hAnsi="Arial" w:cs="Arial"/>
          <w:sz w:val="20"/>
          <w:szCs w:val="20"/>
        </w:rPr>
        <w:t>трана, в которой человек родился.</w:t>
      </w:r>
    </w:p>
    <w:p w14:paraId="46006904" w14:textId="77777777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Внутренняя городская крепость в старинных русских городах.</w:t>
      </w:r>
    </w:p>
    <w:p w14:paraId="18C99C87" w14:textId="161E474E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="00082D50">
        <w:rPr>
          <w:rFonts w:ascii="Arial" w:hAnsi="Arial" w:cs="Arial"/>
          <w:sz w:val="20"/>
          <w:szCs w:val="20"/>
        </w:rPr>
        <w:t>Слово, которым обозначают все население определенной страны, либо одну из форм этнических общностей</w:t>
      </w:r>
      <w:r>
        <w:rPr>
          <w:rFonts w:ascii="Arial" w:hAnsi="Arial" w:cs="Arial"/>
          <w:sz w:val="20"/>
          <w:szCs w:val="20"/>
        </w:rPr>
        <w:t>.</w:t>
      </w:r>
    </w:p>
    <w:p w14:paraId="0986AF94" w14:textId="2C04D948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 xml:space="preserve">Незастроенное большое и ровное место (в городе, селе), от которого </w:t>
      </w:r>
      <w:r w:rsidR="00082D50">
        <w:rPr>
          <w:rFonts w:ascii="Arial" w:hAnsi="Arial" w:cs="Arial"/>
          <w:sz w:val="20"/>
          <w:szCs w:val="20"/>
        </w:rPr>
        <w:t xml:space="preserve">обычно </w:t>
      </w:r>
      <w:r>
        <w:rPr>
          <w:rFonts w:ascii="Arial" w:hAnsi="Arial" w:cs="Arial"/>
          <w:sz w:val="20"/>
          <w:szCs w:val="20"/>
        </w:rPr>
        <w:t>расходятся в разные стороны улицы</w:t>
      </w:r>
      <w:r w:rsidR="00082D50">
        <w:rPr>
          <w:rFonts w:ascii="Arial" w:hAnsi="Arial" w:cs="Arial"/>
          <w:sz w:val="20"/>
          <w:szCs w:val="20"/>
        </w:rPr>
        <w:t>.</w:t>
      </w:r>
    </w:p>
    <w:p w14:paraId="0F0A6DA7" w14:textId="66354B0E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  <w:t>Учреждение, где собраны</w:t>
      </w:r>
      <w:r w:rsidR="00082D50">
        <w:rPr>
          <w:rFonts w:ascii="Arial" w:hAnsi="Arial" w:cs="Arial"/>
          <w:sz w:val="20"/>
          <w:szCs w:val="20"/>
        </w:rPr>
        <w:t>, изучаются и популяризуются</w:t>
      </w:r>
      <w:r>
        <w:rPr>
          <w:rFonts w:ascii="Arial" w:hAnsi="Arial" w:cs="Arial"/>
          <w:sz w:val="20"/>
          <w:szCs w:val="20"/>
        </w:rPr>
        <w:t xml:space="preserve"> памятники истории, материальной и духовной культуры.</w:t>
      </w:r>
    </w:p>
    <w:p w14:paraId="1E1D4B94" w14:textId="459F7411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ab/>
        <w:t xml:space="preserve">День или период, отмечаемый как особенно </w:t>
      </w:r>
      <w:r w:rsidR="00BB1D6C">
        <w:rPr>
          <w:rFonts w:ascii="Arial" w:hAnsi="Arial" w:cs="Arial"/>
          <w:sz w:val="20"/>
          <w:szCs w:val="20"/>
        </w:rPr>
        <w:t xml:space="preserve">значимое </w:t>
      </w:r>
      <w:r>
        <w:rPr>
          <w:rFonts w:ascii="Arial" w:hAnsi="Arial" w:cs="Arial"/>
          <w:sz w:val="20"/>
          <w:szCs w:val="20"/>
        </w:rPr>
        <w:t xml:space="preserve">или </w:t>
      </w:r>
      <w:r w:rsidR="00BB1D6C">
        <w:rPr>
          <w:rFonts w:ascii="Arial" w:hAnsi="Arial" w:cs="Arial"/>
          <w:sz w:val="20"/>
          <w:szCs w:val="20"/>
        </w:rPr>
        <w:t xml:space="preserve">радостное </w:t>
      </w:r>
      <w:r>
        <w:rPr>
          <w:rFonts w:ascii="Arial" w:hAnsi="Arial" w:cs="Arial"/>
          <w:sz w:val="20"/>
          <w:szCs w:val="20"/>
        </w:rPr>
        <w:t>событие.</w:t>
      </w:r>
    </w:p>
    <w:p w14:paraId="64E9312C" w14:textId="11348DD7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ab/>
      </w:r>
      <w:r w:rsidR="00206C4C">
        <w:rPr>
          <w:rFonts w:ascii="Arial" w:hAnsi="Arial" w:cs="Arial"/>
          <w:sz w:val="20"/>
          <w:szCs w:val="20"/>
        </w:rPr>
        <w:t>Слово, которым может называться м</w:t>
      </w:r>
      <w:r>
        <w:rPr>
          <w:rFonts w:ascii="Arial" w:hAnsi="Arial" w:cs="Arial"/>
          <w:sz w:val="20"/>
          <w:szCs w:val="20"/>
        </w:rPr>
        <w:t>есто для выставки произведений искусства, таких как картины и скульптуры.</w:t>
      </w:r>
    </w:p>
    <w:p w14:paraId="61105EF7" w14:textId="1F71FEF0" w:rsidR="006960F9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ab/>
        <w:t xml:space="preserve">Публичное демонстрирование объектов, </w:t>
      </w:r>
      <w:r w:rsidR="00206C4C">
        <w:rPr>
          <w:rFonts w:ascii="Arial" w:hAnsi="Arial" w:cs="Arial"/>
          <w:sz w:val="20"/>
          <w:szCs w:val="20"/>
        </w:rPr>
        <w:t xml:space="preserve">например, </w:t>
      </w:r>
      <w:r>
        <w:rPr>
          <w:rFonts w:ascii="Arial" w:hAnsi="Arial" w:cs="Arial"/>
          <w:sz w:val="20"/>
          <w:szCs w:val="20"/>
        </w:rPr>
        <w:t>произведени</w:t>
      </w:r>
      <w:r w:rsidR="00206C4C">
        <w:rPr>
          <w:rFonts w:ascii="Arial" w:hAnsi="Arial" w:cs="Arial"/>
          <w:sz w:val="20"/>
          <w:szCs w:val="20"/>
        </w:rPr>
        <w:t>й</w:t>
      </w:r>
      <w:r>
        <w:rPr>
          <w:rFonts w:ascii="Arial" w:hAnsi="Arial" w:cs="Arial"/>
          <w:sz w:val="20"/>
          <w:szCs w:val="20"/>
        </w:rPr>
        <w:t xml:space="preserve"> искусства, предмет</w:t>
      </w:r>
      <w:r w:rsidR="009D616B">
        <w:rPr>
          <w:rFonts w:ascii="Arial" w:hAnsi="Arial" w:cs="Arial"/>
          <w:sz w:val="20"/>
          <w:szCs w:val="20"/>
        </w:rPr>
        <w:t>ов</w:t>
      </w:r>
      <w:r>
        <w:rPr>
          <w:rFonts w:ascii="Arial" w:hAnsi="Arial" w:cs="Arial"/>
          <w:sz w:val="20"/>
          <w:szCs w:val="20"/>
        </w:rPr>
        <w:t xml:space="preserve"> коллекционирования, технически</w:t>
      </w:r>
      <w:r w:rsidR="009D616B">
        <w:rPr>
          <w:rFonts w:ascii="Arial" w:hAnsi="Arial" w:cs="Arial"/>
          <w:sz w:val="20"/>
          <w:szCs w:val="20"/>
        </w:rPr>
        <w:t>х</w:t>
      </w:r>
      <w:r>
        <w:rPr>
          <w:rFonts w:ascii="Arial" w:hAnsi="Arial" w:cs="Arial"/>
          <w:sz w:val="20"/>
          <w:szCs w:val="20"/>
        </w:rPr>
        <w:t xml:space="preserve"> новин</w:t>
      </w:r>
      <w:r w:rsidR="009D616B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к и т.д.</w:t>
      </w:r>
    </w:p>
    <w:p w14:paraId="4C181ED8" w14:textId="5B1CA6C4" w:rsidR="00AF4547" w:rsidRDefault="006960F9" w:rsidP="006960F9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ab/>
        <w:t>Памятник, сооружение в виде граненого, сужающегося кверху столба</w:t>
      </w:r>
      <w:r w:rsidR="009D616B">
        <w:rPr>
          <w:rFonts w:ascii="Arial" w:hAnsi="Arial" w:cs="Arial"/>
          <w:sz w:val="20"/>
          <w:szCs w:val="20"/>
        </w:rPr>
        <w:t>.</w:t>
      </w:r>
    </w:p>
    <w:p w14:paraId="54641AA3" w14:textId="77777777" w:rsidR="006960F9" w:rsidRDefault="006960F9" w:rsidP="00AF454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/>
          <w:sz w:val="20"/>
          <w:szCs w:val="20"/>
        </w:rPr>
        <w:sectPr w:rsidR="006960F9" w:rsidSect="00AF4547">
          <w:type w:val="continuous"/>
          <w:pgSz w:w="11906" w:h="16838"/>
          <w:pgMar w:top="426" w:right="566" w:bottom="426" w:left="567" w:header="708" w:footer="125" w:gutter="0"/>
          <w:cols w:num="2" w:space="708"/>
          <w:docGrid w:linePitch="360"/>
        </w:sectPr>
      </w:pPr>
    </w:p>
    <w:p w14:paraId="62D99D1C" w14:textId="5612D7AE" w:rsidR="00875B5E" w:rsidRPr="00AC7A12" w:rsidRDefault="00875B5E" w:rsidP="00000B9F">
      <w:pPr>
        <w:ind w:left="144"/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lastRenderedPageBreak/>
        <w:t xml:space="preserve">2. Прочитайте текст. На местах пропусков впишите </w:t>
      </w:r>
      <w:r w:rsidR="00183E3B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номера слов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из списка</w:t>
      </w:r>
      <w:r w:rsidR="00183E3B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, которые должны быть на этих местах</w:t>
      </w:r>
      <w:r w:rsidRPr="00AC7A12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(половина слов в списке не имеет отношения к тексту)</w:t>
      </w:r>
      <w:r w:rsidR="00C935A8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 (за каждую правильную вставку </w:t>
      </w:r>
      <w:r w:rsidR="003B6438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1 </w:t>
      </w:r>
      <w:r w:rsidR="00C935A8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б.)</w:t>
      </w:r>
    </w:p>
    <w:p w14:paraId="516D39BA" w14:textId="36989201" w:rsidR="00ED5A42" w:rsidRPr="00ED5A42" w:rsidRDefault="00ED5A42" w:rsidP="00ED5A42">
      <w:pPr>
        <w:shd w:val="clear" w:color="auto" w:fill="FFFFFF"/>
        <w:spacing w:after="0" w:line="360" w:lineRule="auto"/>
        <w:ind w:firstLine="1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Руси со времен Крещения становится популярным паломничество. Русские люди совершают </w:t>
      </w:r>
      <w:r w:rsidR="004D62E9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паломничеств</w:t>
      </w:r>
      <w:r w:rsidR="004D62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4D62E9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r w:rsidR="0037686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</w:t>
      </w:r>
      <w:r w:rsidR="0030217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</w:t>
      </w:r>
      <w:r w:rsidR="0037686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в другие святые места. Отсутствие современных средств передвижения делало такие путешествия подвигом, очень тяжелым и опасным для жизни </w:t>
      </w:r>
      <w:r w:rsidR="003D3CC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___________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Постепенно возникают на Руси и становятся общеизвестными национальные святыни: Киево-Печерская и Троице-Сергиева </w:t>
      </w:r>
      <w:r w:rsidR="00091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4752C7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авр</w:t>
      </w:r>
      <w:r w:rsidR="004752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Валаам, Соловки и другие места, связанные с местами жизни и подвига святых </w:t>
      </w:r>
      <w:r w:rsidR="00376868" w:rsidRPr="003021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отцов</w:t>
      </w:r>
      <w:r w:rsidR="00376868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64C6664" w14:textId="521C0FC4" w:rsidR="00ED5A42" w:rsidRPr="00ED5A42" w:rsidRDefault="00ED5A42" w:rsidP="00ED5A42">
      <w:pPr>
        <w:shd w:val="clear" w:color="auto" w:fill="FFFFFF"/>
        <w:spacing w:after="0" w:line="360" w:lineRule="auto"/>
        <w:ind w:firstLine="170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ru-RU"/>
        </w:rPr>
      </w:pP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Своего расцвета в России паломничество достигает в XIX веке. Тогда существовала, к примеру, благочестивая </w:t>
      </w:r>
      <w:r w:rsidR="003D3CC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__________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посетить хотя бы раз в жизни Киево-Печерскую </w:t>
      </w:r>
      <w:r w:rsidR="00091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091035" w:rsidRPr="00696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авру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Тысячи паломников самого разного общественного положения и материального </w:t>
      </w:r>
      <w:r w:rsidR="00F11B5F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благосостояни</w:t>
      </w:r>
      <w:r w:rsidR="00F11B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F11B5F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отправлялись на богомолье в лучшем случае верхом на лошади, а чаще всего пешком с </w:t>
      </w:r>
      <w:r w:rsidR="003D3CC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_________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сухарей за спиной. Эти паломники не только сами приобщались к святыне, но и давали возможность многим людям узнать о святых местах. Во все века в русских людях жила любовь к странникам. </w:t>
      </w:r>
      <w:r w:rsidR="003D3CC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_____________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было особым родом благочестия, </w:t>
      </w:r>
      <w:r w:rsidR="00691D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оно позволяло</w:t>
      </w:r>
      <w:r w:rsidR="00691D9D"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только послушать паломника, но и принять участие в его </w:t>
      </w:r>
      <w:r w:rsidR="003D3CC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_________</w:t>
      </w:r>
      <w:r w:rsidRPr="00ED5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личным пожертвованием.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hyperlink r:id="rId9" w:history="1">
        <w:r w:rsidRPr="00ED5A42">
          <w:rPr>
            <w:rStyle w:val="a3"/>
            <w:rFonts w:ascii="Times New Roman" w:eastAsia="Times New Roman" w:hAnsi="Times New Roman"/>
            <w:sz w:val="16"/>
            <w:szCs w:val="16"/>
            <w:lang w:eastAsia="ru-RU"/>
          </w:rPr>
          <w:t xml:space="preserve">Фрагмент статьи </w:t>
        </w:r>
        <w:r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 xml:space="preserve">настоятеля Свято-Троицкого собора г. Саратова </w:t>
        </w:r>
        <w:r w:rsidR="00183E3B"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игуме</w:t>
        </w:r>
        <w:r w:rsidR="00183E3B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на</w:t>
        </w:r>
        <w:r w:rsidR="00183E3B"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 xml:space="preserve"> Пахоми</w:t>
        </w:r>
        <w:r w:rsidR="00183E3B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я</w:t>
        </w:r>
        <w:r w:rsidR="00183E3B"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 xml:space="preserve"> </w:t>
        </w:r>
        <w:r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(</w:t>
        </w:r>
        <w:r w:rsidR="00183E3B"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Бруско</w:t>
        </w:r>
        <w:r w:rsidR="00183E3B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ва</w:t>
        </w:r>
        <w:r w:rsidRPr="00ED5A42">
          <w:rPr>
            <w:rStyle w:val="a3"/>
            <w:rFonts w:ascii="Times New Roman" w:eastAsia="Times New Roman" w:hAnsi="Times New Roman"/>
            <w:i/>
            <w:iCs/>
            <w:sz w:val="16"/>
            <w:szCs w:val="16"/>
            <w:lang w:eastAsia="ru-RU"/>
          </w:rPr>
          <w:t>)</w:t>
        </w:r>
      </w:hyperlink>
    </w:p>
    <w:p w14:paraId="1C00F1A8" w14:textId="77777777" w:rsidR="00875B5E" w:rsidRPr="00AC7A12" w:rsidRDefault="00875B5E" w:rsidP="00302175">
      <w:pPr>
        <w:spacing w:after="0"/>
        <w:ind w:left="125"/>
        <w:jc w:val="both"/>
        <w:rPr>
          <w:b/>
          <w:sz w:val="24"/>
        </w:rPr>
      </w:pPr>
      <w:bookmarkStart w:id="2" w:name="_GoBack"/>
      <w:r w:rsidRPr="00AC7A12">
        <w:rPr>
          <w:b/>
          <w:sz w:val="24"/>
        </w:rPr>
        <w:t>Список</w:t>
      </w:r>
      <w:r w:rsidRPr="00AC7A12">
        <w:rPr>
          <w:b/>
          <w:spacing w:val="-3"/>
          <w:sz w:val="24"/>
        </w:rPr>
        <w:t xml:space="preserve"> </w:t>
      </w:r>
      <w:r w:rsidRPr="00AC7A12">
        <w:rPr>
          <w:b/>
          <w:sz w:val="24"/>
        </w:rPr>
        <w:t>слов: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2"/>
        <w:gridCol w:w="2226"/>
        <w:gridCol w:w="2051"/>
        <w:gridCol w:w="1879"/>
        <w:gridCol w:w="1356"/>
        <w:gridCol w:w="1619"/>
      </w:tblGrid>
      <w:tr w:rsidR="006960F9" w:rsidRPr="00302175" w14:paraId="32929776" w14:textId="77777777" w:rsidTr="00302175">
        <w:trPr>
          <w:trHeight w:val="316"/>
        </w:trPr>
        <w:tc>
          <w:tcPr>
            <w:tcW w:w="758" w:type="pct"/>
            <w:shd w:val="clear" w:color="auto" w:fill="auto"/>
          </w:tcPr>
          <w:bookmarkEnd w:id="2"/>
          <w:p w14:paraId="6B438003" w14:textId="42542717" w:rsidR="006960F9" w:rsidRPr="00302175" w:rsidRDefault="00302175" w:rsidP="00302175">
            <w:pPr>
              <w:pStyle w:val="TableParagraph"/>
              <w:spacing w:line="270" w:lineRule="exact"/>
              <w:ind w:left="147" w:right="104"/>
              <w:jc w:val="center"/>
            </w:pPr>
            <w:r>
              <w:t>1</w:t>
            </w:r>
            <w:r w:rsidRPr="00302175">
              <w:t>) Австралию</w:t>
            </w:r>
            <w:r w:rsidRPr="00302175">
              <w:t xml:space="preserve"> </w:t>
            </w:r>
          </w:p>
        </w:tc>
        <w:tc>
          <w:tcPr>
            <w:tcW w:w="1034" w:type="pct"/>
            <w:shd w:val="clear" w:color="auto" w:fill="auto"/>
          </w:tcPr>
          <w:p w14:paraId="1792E5F5" w14:textId="28BB2F9F" w:rsidR="006960F9" w:rsidRPr="00302175" w:rsidRDefault="00302175" w:rsidP="00D64792">
            <w:pPr>
              <w:pStyle w:val="TableParagraph"/>
              <w:spacing w:line="270" w:lineRule="exact"/>
              <w:ind w:left="147" w:right="355"/>
              <w:jc w:val="center"/>
            </w:pPr>
            <w:r>
              <w:t>2</w:t>
            </w:r>
            <w:r w:rsidRPr="00302175">
              <w:t>) воина</w:t>
            </w:r>
          </w:p>
        </w:tc>
        <w:tc>
          <w:tcPr>
            <w:tcW w:w="953" w:type="pct"/>
            <w:shd w:val="clear" w:color="auto" w:fill="auto"/>
          </w:tcPr>
          <w:p w14:paraId="798CAD02" w14:textId="26990814" w:rsidR="006960F9" w:rsidRPr="00302175" w:rsidRDefault="00302175" w:rsidP="006960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302175">
              <w:rPr>
                <w:rFonts w:ascii="Times New Roman" w:hAnsi="Times New Roman"/>
              </w:rPr>
              <w:t>) игра</w:t>
            </w:r>
          </w:p>
        </w:tc>
        <w:tc>
          <w:tcPr>
            <w:tcW w:w="873" w:type="pct"/>
            <w:shd w:val="clear" w:color="auto" w:fill="auto"/>
          </w:tcPr>
          <w:p w14:paraId="24D63118" w14:textId="05835AC2" w:rsidR="006960F9" w:rsidRPr="00302175" w:rsidRDefault="00302175" w:rsidP="00D64792">
            <w:pPr>
              <w:pStyle w:val="TableParagraph"/>
              <w:spacing w:line="270" w:lineRule="exact"/>
              <w:ind w:left="147" w:right="357"/>
              <w:jc w:val="center"/>
            </w:pPr>
            <w:r>
              <w:t>4</w:t>
            </w:r>
            <w:r w:rsidRPr="00302175">
              <w:t>) Иерусалим</w:t>
            </w:r>
          </w:p>
        </w:tc>
        <w:tc>
          <w:tcPr>
            <w:tcW w:w="630" w:type="pct"/>
            <w:shd w:val="clear" w:color="auto" w:fill="auto"/>
          </w:tcPr>
          <w:p w14:paraId="482639DD" w14:textId="225A645B" w:rsidR="006960F9" w:rsidRPr="00302175" w:rsidRDefault="00302175" w:rsidP="00302175">
            <w:pPr>
              <w:pStyle w:val="TableParagraph"/>
              <w:spacing w:line="270" w:lineRule="exact"/>
              <w:ind w:left="147"/>
            </w:pPr>
            <w:r>
              <w:t>5</w:t>
            </w:r>
            <w:r w:rsidRPr="00302175">
              <w:t>) котомкой</w:t>
            </w:r>
            <w:r w:rsidRPr="00302175">
              <w:t xml:space="preserve"> </w:t>
            </w:r>
          </w:p>
        </w:tc>
        <w:tc>
          <w:tcPr>
            <w:tcW w:w="751" w:type="pct"/>
            <w:shd w:val="clear" w:color="auto" w:fill="auto"/>
          </w:tcPr>
          <w:p w14:paraId="7D86AC72" w14:textId="2EBBAA80" w:rsidR="006960F9" w:rsidRPr="00302175" w:rsidRDefault="00302175" w:rsidP="00D64792">
            <w:pPr>
              <w:pStyle w:val="TableParagraph"/>
              <w:spacing w:line="270" w:lineRule="exact"/>
              <w:ind w:left="147"/>
            </w:pPr>
            <w:r>
              <w:t>6</w:t>
            </w:r>
            <w:r w:rsidRPr="00302175">
              <w:t>) паломника</w:t>
            </w:r>
          </w:p>
        </w:tc>
      </w:tr>
      <w:tr w:rsidR="00817ED4" w:rsidRPr="00302175" w14:paraId="14C3AB46" w14:textId="77777777" w:rsidTr="00302175">
        <w:trPr>
          <w:trHeight w:val="169"/>
        </w:trPr>
        <w:tc>
          <w:tcPr>
            <w:tcW w:w="5000" w:type="pct"/>
            <w:gridSpan w:val="6"/>
            <w:shd w:val="clear" w:color="auto" w:fill="auto"/>
          </w:tcPr>
          <w:p w14:paraId="3CC9620F" w14:textId="77777777" w:rsidR="00817ED4" w:rsidRPr="00302175" w:rsidRDefault="00817ED4" w:rsidP="00D64792">
            <w:pPr>
              <w:pStyle w:val="TableParagraph"/>
              <w:spacing w:line="270" w:lineRule="exact"/>
              <w:ind w:left="147"/>
            </w:pPr>
          </w:p>
        </w:tc>
      </w:tr>
      <w:tr w:rsidR="00302175" w:rsidRPr="00302175" w14:paraId="11C471B5" w14:textId="77777777" w:rsidTr="00302175">
        <w:trPr>
          <w:trHeight w:val="318"/>
        </w:trPr>
        <w:tc>
          <w:tcPr>
            <w:tcW w:w="758" w:type="pct"/>
            <w:shd w:val="clear" w:color="auto" w:fill="auto"/>
          </w:tcPr>
          <w:p w14:paraId="318E5D65" w14:textId="4A4BAE57" w:rsidR="00302175" w:rsidRPr="00302175" w:rsidRDefault="00302175" w:rsidP="00302175">
            <w:pPr>
              <w:pStyle w:val="TableParagraph"/>
              <w:spacing w:line="270" w:lineRule="exact"/>
              <w:ind w:left="147" w:right="101"/>
              <w:jc w:val="center"/>
            </w:pPr>
            <w:r>
              <w:t>7</w:t>
            </w:r>
            <w:r w:rsidRPr="00302175">
              <w:t>) подвиге</w:t>
            </w:r>
          </w:p>
        </w:tc>
        <w:tc>
          <w:tcPr>
            <w:tcW w:w="1034" w:type="pct"/>
            <w:shd w:val="clear" w:color="auto" w:fill="auto"/>
          </w:tcPr>
          <w:p w14:paraId="3DA1B1AD" w14:textId="520D7C9A" w:rsidR="00302175" w:rsidRPr="00302175" w:rsidRDefault="00302175" w:rsidP="00302175">
            <w:pPr>
              <w:pStyle w:val="TableParagraph"/>
              <w:spacing w:line="270" w:lineRule="exact"/>
              <w:ind w:left="147" w:right="357"/>
              <w:jc w:val="center"/>
            </w:pPr>
            <w:r>
              <w:t>8</w:t>
            </w:r>
            <w:r w:rsidRPr="00302175">
              <w:t>) собеседование</w:t>
            </w:r>
          </w:p>
        </w:tc>
        <w:tc>
          <w:tcPr>
            <w:tcW w:w="953" w:type="pct"/>
            <w:shd w:val="clear" w:color="auto" w:fill="auto"/>
          </w:tcPr>
          <w:p w14:paraId="7F2A0659" w14:textId="33EF8A04" w:rsidR="00302175" w:rsidRPr="00302175" w:rsidRDefault="00302175" w:rsidP="00302175">
            <w:pPr>
              <w:pStyle w:val="TableParagraph"/>
              <w:spacing w:line="270" w:lineRule="exact"/>
              <w:ind w:left="147" w:right="102"/>
              <w:jc w:val="center"/>
            </w:pPr>
            <w:r>
              <w:t>9</w:t>
            </w:r>
            <w:r w:rsidRPr="00302175">
              <w:t xml:space="preserve">) </w:t>
            </w:r>
            <w:r w:rsidRPr="00302175">
              <w:t>с</w:t>
            </w:r>
            <w:r w:rsidRPr="00302175">
              <w:t>траннолюбие</w:t>
            </w:r>
          </w:p>
        </w:tc>
        <w:tc>
          <w:tcPr>
            <w:tcW w:w="873" w:type="pct"/>
            <w:shd w:val="clear" w:color="auto" w:fill="auto"/>
          </w:tcPr>
          <w:p w14:paraId="0A426FA2" w14:textId="04022FEC" w:rsidR="00302175" w:rsidRPr="00302175" w:rsidRDefault="00302175" w:rsidP="00302175">
            <w:pPr>
              <w:pStyle w:val="TableParagraph"/>
              <w:spacing w:line="270" w:lineRule="exact"/>
              <w:ind w:left="147" w:right="357"/>
              <w:jc w:val="center"/>
            </w:pPr>
            <w:r w:rsidRPr="00302175">
              <w:t>1</w:t>
            </w:r>
            <w:r>
              <w:t>0</w:t>
            </w:r>
            <w:r w:rsidRPr="00302175">
              <w:t>) традиция</w:t>
            </w:r>
          </w:p>
        </w:tc>
        <w:tc>
          <w:tcPr>
            <w:tcW w:w="630" w:type="pct"/>
            <w:shd w:val="clear" w:color="auto" w:fill="auto"/>
          </w:tcPr>
          <w:p w14:paraId="31C15186" w14:textId="00AD5DEF" w:rsidR="00302175" w:rsidRPr="00302175" w:rsidRDefault="00302175" w:rsidP="00302175">
            <w:pPr>
              <w:pStyle w:val="TableParagraph"/>
              <w:spacing w:line="270" w:lineRule="exact"/>
              <w:ind w:left="147"/>
            </w:pPr>
            <w:r>
              <w:t>11</w:t>
            </w:r>
            <w:r w:rsidRPr="00302175">
              <w:t>) учебе</w:t>
            </w:r>
          </w:p>
        </w:tc>
        <w:tc>
          <w:tcPr>
            <w:tcW w:w="751" w:type="pct"/>
            <w:shd w:val="clear" w:color="auto" w:fill="auto"/>
          </w:tcPr>
          <w:p w14:paraId="606159F2" w14:textId="215DFBCA" w:rsidR="00302175" w:rsidRPr="00302175" w:rsidRDefault="00302175" w:rsidP="00302175">
            <w:pPr>
              <w:pStyle w:val="TableParagraph"/>
              <w:spacing w:line="270" w:lineRule="exact"/>
              <w:ind w:left="147"/>
            </w:pPr>
            <w:r w:rsidRPr="00302175">
              <w:t>12) чемоданом</w:t>
            </w:r>
          </w:p>
        </w:tc>
      </w:tr>
    </w:tbl>
    <w:p w14:paraId="384AE999" w14:textId="77777777" w:rsidR="00332ECE" w:rsidRDefault="00332ECE" w:rsidP="00332ECE">
      <w:pPr>
        <w:pStyle w:val="ae"/>
        <w:rPr>
          <w:shd w:val="clear" w:color="auto" w:fill="FFFFFF"/>
        </w:rPr>
      </w:pPr>
    </w:p>
    <w:bookmarkEnd w:id="0"/>
    <w:bookmarkEnd w:id="1"/>
    <w:p w14:paraId="2CF058F1" w14:textId="071BF342" w:rsidR="008805DF" w:rsidRPr="00DC2F53" w:rsidRDefault="009551E7" w:rsidP="00817ED4">
      <w:pPr>
        <w:spacing w:after="120"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="008805DF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8805DF" w:rsidRPr="00DC2F53">
        <w:rPr>
          <w:rFonts w:ascii="Times New Roman" w:eastAsia="Times New Roman" w:hAnsi="Times New Roman"/>
          <w:b/>
          <w:sz w:val="24"/>
          <w:szCs w:val="24"/>
        </w:rPr>
        <w:t xml:space="preserve">В каждом из </w:t>
      </w:r>
      <w:r w:rsidR="00183E3B">
        <w:rPr>
          <w:rFonts w:ascii="Times New Roman" w:eastAsia="Times New Roman" w:hAnsi="Times New Roman"/>
          <w:b/>
          <w:sz w:val="24"/>
          <w:szCs w:val="24"/>
        </w:rPr>
        <w:t xml:space="preserve">текстовых </w:t>
      </w:r>
      <w:r w:rsidR="008805DF">
        <w:rPr>
          <w:rFonts w:ascii="Times New Roman" w:eastAsia="Times New Roman" w:hAnsi="Times New Roman"/>
          <w:b/>
          <w:sz w:val="24"/>
          <w:szCs w:val="24"/>
        </w:rPr>
        <w:t>фрагментов</w:t>
      </w:r>
      <w:r w:rsidR="008805DF" w:rsidRPr="00DC2F53">
        <w:rPr>
          <w:rFonts w:ascii="Times New Roman" w:eastAsia="Times New Roman" w:hAnsi="Times New Roman"/>
          <w:b/>
          <w:sz w:val="24"/>
          <w:szCs w:val="24"/>
        </w:rPr>
        <w:t xml:space="preserve"> найдите ошибочное слово</w:t>
      </w:r>
      <w:r w:rsidR="008805DF">
        <w:rPr>
          <w:rFonts w:ascii="Times New Roman" w:eastAsia="Times New Roman" w:hAnsi="Times New Roman"/>
          <w:b/>
          <w:sz w:val="24"/>
          <w:szCs w:val="24"/>
        </w:rPr>
        <w:t>, выпишите</w:t>
      </w:r>
      <w:r w:rsidR="008805DF" w:rsidRPr="00DC2F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805DF">
        <w:rPr>
          <w:rFonts w:ascii="Times New Roman" w:eastAsia="Times New Roman" w:hAnsi="Times New Roman"/>
          <w:b/>
          <w:sz w:val="24"/>
          <w:szCs w:val="24"/>
        </w:rPr>
        <w:t>его в ячейку «Неправильно». В соседней ячейке напишите правильное слово с учетом указанного числа букв</w:t>
      </w:r>
      <w:r w:rsidR="00243D77">
        <w:rPr>
          <w:rFonts w:ascii="Times New Roman" w:eastAsia="Times New Roman" w:hAnsi="Times New Roman"/>
          <w:b/>
          <w:sz w:val="24"/>
          <w:szCs w:val="24"/>
        </w:rPr>
        <w:t xml:space="preserve"> (по </w:t>
      </w:r>
      <w:r w:rsidR="003B6438">
        <w:rPr>
          <w:rFonts w:ascii="Times New Roman" w:eastAsia="Times New Roman" w:hAnsi="Times New Roman"/>
          <w:b/>
          <w:sz w:val="24"/>
          <w:szCs w:val="24"/>
        </w:rPr>
        <w:t>1</w:t>
      </w:r>
      <w:r w:rsidR="00243D77">
        <w:rPr>
          <w:rFonts w:ascii="Times New Roman" w:eastAsia="Times New Roman" w:hAnsi="Times New Roman"/>
          <w:b/>
          <w:sz w:val="24"/>
          <w:szCs w:val="24"/>
        </w:rPr>
        <w:t xml:space="preserve"> б. за каждую правильно заполненную ячейку)</w:t>
      </w:r>
      <w:r w:rsidR="008805D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90DE89" w14:textId="77777777" w:rsidR="008805DF" w:rsidRPr="00253912" w:rsidRDefault="009551E7" w:rsidP="008805D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3</w:t>
      </w:r>
      <w:r w:rsidR="008805DF" w:rsidRPr="003A70FF">
        <w:rPr>
          <w:rFonts w:ascii="Times New Roman" w:hAnsi="Times New Roman"/>
          <w:spacing w:val="-6"/>
        </w:rPr>
        <w:t>.1</w:t>
      </w:r>
      <w:r w:rsidR="00B15710">
        <w:rPr>
          <w:rFonts w:ascii="Times New Roman" w:hAnsi="Times New Roman"/>
          <w:spacing w:val="-6"/>
        </w:rPr>
        <w:t>.</w:t>
      </w:r>
      <w:r w:rsidR="008805DF" w:rsidRPr="003A70FF">
        <w:rPr>
          <w:rFonts w:ascii="Times New Roman" w:hAnsi="Times New Roman"/>
          <w:spacing w:val="-6"/>
        </w:rPr>
        <w:t xml:space="preserve"> </w:t>
      </w:r>
      <w:r w:rsidR="00253912" w:rsidRPr="00253912">
        <w:rPr>
          <w:rFonts w:ascii="Times New Roman" w:hAnsi="Times New Roman"/>
        </w:rPr>
        <w:t xml:space="preserve">Слово «родина» произошло от старинного слова «род». Оно обозначает группу людей, которых объединяет кровное родство. Каждый </w:t>
      </w:r>
      <w:r w:rsidR="00253912">
        <w:rPr>
          <w:rFonts w:ascii="Times New Roman" w:hAnsi="Times New Roman"/>
        </w:rPr>
        <w:t xml:space="preserve">современный </w:t>
      </w:r>
      <w:r w:rsidR="00253912" w:rsidRPr="00253912">
        <w:rPr>
          <w:rFonts w:ascii="Times New Roman" w:hAnsi="Times New Roman"/>
        </w:rPr>
        <w:t xml:space="preserve">человек – это дальний </w:t>
      </w:r>
      <w:r w:rsidR="00253912">
        <w:rPr>
          <w:rFonts w:ascii="Times New Roman" w:hAnsi="Times New Roman"/>
        </w:rPr>
        <w:t>предок</w:t>
      </w:r>
      <w:r w:rsidR="00253912" w:rsidRPr="00253912">
        <w:rPr>
          <w:rFonts w:ascii="Times New Roman" w:hAnsi="Times New Roman"/>
        </w:rPr>
        <w:t xml:space="preserve"> какого-то древнейшего рода.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381"/>
      </w:tblGrid>
      <w:tr w:rsidR="008805DF" w:rsidRPr="007E306D" w14:paraId="34618AEF" w14:textId="77777777" w:rsidTr="005647DC">
        <w:tc>
          <w:tcPr>
            <w:tcW w:w="5494" w:type="dxa"/>
            <w:shd w:val="clear" w:color="auto" w:fill="auto"/>
          </w:tcPr>
          <w:p w14:paraId="1FB5DE1A" w14:textId="77777777" w:rsidR="008805DF" w:rsidRPr="007E306D" w:rsidRDefault="008805DF" w:rsidP="005647DC">
            <w:pPr>
              <w:pStyle w:val="ae"/>
              <w:jc w:val="center"/>
              <w:rPr>
                <w:b/>
              </w:rPr>
            </w:pPr>
            <w:r w:rsidRPr="007E306D">
              <w:rPr>
                <w:b/>
              </w:rPr>
              <w:t>Неправильно</w:t>
            </w:r>
          </w:p>
        </w:tc>
        <w:tc>
          <w:tcPr>
            <w:tcW w:w="5494" w:type="dxa"/>
            <w:shd w:val="clear" w:color="auto" w:fill="auto"/>
          </w:tcPr>
          <w:p w14:paraId="1F1644FE" w14:textId="77777777" w:rsidR="008805DF" w:rsidRPr="007E306D" w:rsidRDefault="008805DF" w:rsidP="003A70FF">
            <w:pPr>
              <w:pStyle w:val="ae"/>
              <w:jc w:val="center"/>
              <w:rPr>
                <w:b/>
              </w:rPr>
            </w:pPr>
            <w:r w:rsidRPr="007E306D">
              <w:rPr>
                <w:b/>
              </w:rPr>
              <w:t>Правильно</w:t>
            </w:r>
            <w:r>
              <w:rPr>
                <w:b/>
              </w:rPr>
              <w:t xml:space="preserve"> (</w:t>
            </w:r>
            <w:r w:rsidR="003A70FF">
              <w:rPr>
                <w:b/>
              </w:rPr>
              <w:t>7</w:t>
            </w:r>
            <w:r>
              <w:rPr>
                <w:b/>
              </w:rPr>
              <w:t xml:space="preserve"> букв)</w:t>
            </w:r>
          </w:p>
        </w:tc>
      </w:tr>
      <w:tr w:rsidR="008805DF" w:rsidRPr="00DC2F53" w14:paraId="0132C643" w14:textId="77777777" w:rsidTr="005647DC">
        <w:trPr>
          <w:trHeight w:val="518"/>
        </w:trPr>
        <w:tc>
          <w:tcPr>
            <w:tcW w:w="5494" w:type="dxa"/>
            <w:shd w:val="clear" w:color="auto" w:fill="auto"/>
          </w:tcPr>
          <w:p w14:paraId="1D1BB151" w14:textId="77777777" w:rsidR="008805DF" w:rsidRPr="00DC2F53" w:rsidRDefault="008805DF" w:rsidP="005647DC">
            <w:pPr>
              <w:pStyle w:val="ae"/>
              <w:jc w:val="center"/>
            </w:pPr>
          </w:p>
        </w:tc>
        <w:tc>
          <w:tcPr>
            <w:tcW w:w="5494" w:type="dxa"/>
            <w:shd w:val="clear" w:color="auto" w:fill="auto"/>
          </w:tcPr>
          <w:p w14:paraId="4A6E36A2" w14:textId="77777777" w:rsidR="008805DF" w:rsidRPr="00DC2F53" w:rsidRDefault="008805DF" w:rsidP="005647DC">
            <w:pPr>
              <w:pStyle w:val="ae"/>
              <w:jc w:val="center"/>
            </w:pPr>
          </w:p>
        </w:tc>
      </w:tr>
    </w:tbl>
    <w:p w14:paraId="13ECB0EA" w14:textId="77777777" w:rsidR="008805DF" w:rsidRPr="00886C18" w:rsidRDefault="008805DF" w:rsidP="008805DF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7A4BB9CD" w14:textId="0EFE4099" w:rsidR="008805DF" w:rsidRPr="009F73D8" w:rsidRDefault="009551E7" w:rsidP="008805DF">
      <w:pPr>
        <w:spacing w:after="0" w:line="240" w:lineRule="auto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3</w:t>
      </w:r>
      <w:r w:rsidR="008805DF">
        <w:rPr>
          <w:rFonts w:ascii="Times New Roman" w:hAnsi="Times New Roman"/>
          <w:spacing w:val="-2"/>
        </w:rPr>
        <w:t>.2</w:t>
      </w:r>
      <w:r w:rsidR="00B15710">
        <w:rPr>
          <w:rFonts w:ascii="Times New Roman" w:hAnsi="Times New Roman"/>
          <w:spacing w:val="-2"/>
        </w:rPr>
        <w:t>.</w:t>
      </w:r>
      <w:r w:rsidR="008805DF" w:rsidRPr="009F73D8">
        <w:rPr>
          <w:rFonts w:ascii="Times New Roman" w:hAnsi="Times New Roman"/>
          <w:spacing w:val="-2"/>
        </w:rPr>
        <w:t xml:space="preserve"> </w:t>
      </w:r>
      <w:r w:rsidR="00253912" w:rsidRPr="00253912">
        <w:rPr>
          <w:rFonts w:ascii="Times New Roman" w:hAnsi="Times New Roman"/>
        </w:rPr>
        <w:t xml:space="preserve">Родина объединяет людей, которые живут на одной территории, говорят на одном языке, имеют одинаковые паспорта, вместе отмечают </w:t>
      </w:r>
      <w:r w:rsidR="008C0A66">
        <w:rPr>
          <w:rFonts w:ascii="Times New Roman" w:hAnsi="Times New Roman"/>
        </w:rPr>
        <w:t>государственные экзамены</w:t>
      </w:r>
      <w:r w:rsidR="00253912" w:rsidRPr="00253912">
        <w:rPr>
          <w:rFonts w:ascii="Times New Roman" w:hAnsi="Times New Roman"/>
        </w:rPr>
        <w:t>.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5381"/>
      </w:tblGrid>
      <w:tr w:rsidR="008805DF" w:rsidRPr="007E306D" w14:paraId="7A43AE70" w14:textId="77777777" w:rsidTr="005647DC">
        <w:tc>
          <w:tcPr>
            <w:tcW w:w="5494" w:type="dxa"/>
            <w:shd w:val="clear" w:color="auto" w:fill="auto"/>
          </w:tcPr>
          <w:p w14:paraId="4623ED0A" w14:textId="77777777" w:rsidR="008805DF" w:rsidRPr="007E306D" w:rsidRDefault="008805DF" w:rsidP="005647DC">
            <w:pPr>
              <w:pStyle w:val="ae"/>
              <w:jc w:val="center"/>
              <w:rPr>
                <w:b/>
              </w:rPr>
            </w:pPr>
            <w:r w:rsidRPr="007E306D">
              <w:rPr>
                <w:b/>
              </w:rPr>
              <w:t>Неправильно</w:t>
            </w:r>
          </w:p>
        </w:tc>
        <w:tc>
          <w:tcPr>
            <w:tcW w:w="5494" w:type="dxa"/>
            <w:shd w:val="clear" w:color="auto" w:fill="auto"/>
          </w:tcPr>
          <w:p w14:paraId="6B4968BB" w14:textId="7A625E27" w:rsidR="008805DF" w:rsidRPr="007E306D" w:rsidRDefault="008805DF" w:rsidP="008C0A66">
            <w:pPr>
              <w:pStyle w:val="ae"/>
              <w:jc w:val="center"/>
              <w:rPr>
                <w:b/>
              </w:rPr>
            </w:pPr>
            <w:r w:rsidRPr="007E306D">
              <w:rPr>
                <w:b/>
              </w:rPr>
              <w:t>Правильно</w:t>
            </w:r>
            <w:r>
              <w:rPr>
                <w:b/>
              </w:rPr>
              <w:t xml:space="preserve"> (</w:t>
            </w:r>
            <w:r w:rsidR="008C0A66">
              <w:rPr>
                <w:b/>
              </w:rPr>
              <w:t>9</w:t>
            </w:r>
            <w:r>
              <w:rPr>
                <w:b/>
              </w:rPr>
              <w:t xml:space="preserve"> букв)</w:t>
            </w:r>
          </w:p>
        </w:tc>
      </w:tr>
      <w:tr w:rsidR="008805DF" w:rsidRPr="00DC2F53" w14:paraId="4A4EF462" w14:textId="77777777" w:rsidTr="005647DC">
        <w:trPr>
          <w:trHeight w:val="518"/>
        </w:trPr>
        <w:tc>
          <w:tcPr>
            <w:tcW w:w="5494" w:type="dxa"/>
            <w:shd w:val="clear" w:color="auto" w:fill="auto"/>
          </w:tcPr>
          <w:p w14:paraId="1187FD18" w14:textId="77777777" w:rsidR="008805DF" w:rsidRPr="00DC2F53" w:rsidRDefault="008805DF" w:rsidP="005647DC">
            <w:pPr>
              <w:pStyle w:val="ae"/>
              <w:jc w:val="center"/>
            </w:pPr>
          </w:p>
        </w:tc>
        <w:tc>
          <w:tcPr>
            <w:tcW w:w="5494" w:type="dxa"/>
            <w:shd w:val="clear" w:color="auto" w:fill="auto"/>
          </w:tcPr>
          <w:p w14:paraId="290545AE" w14:textId="77777777" w:rsidR="008805DF" w:rsidRPr="00DC2F53" w:rsidRDefault="008805DF" w:rsidP="005647DC">
            <w:pPr>
              <w:pStyle w:val="ae"/>
              <w:jc w:val="center"/>
            </w:pPr>
          </w:p>
        </w:tc>
      </w:tr>
    </w:tbl>
    <w:p w14:paraId="52023B14" w14:textId="77777777" w:rsidR="008805DF" w:rsidRPr="00886C18" w:rsidRDefault="008805DF" w:rsidP="008805DF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14:paraId="3AA14230" w14:textId="77777777" w:rsidR="008805DF" w:rsidRPr="00D73936" w:rsidRDefault="009551E7" w:rsidP="008805DF">
      <w:pP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</w:pPr>
      <w:r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>4</w:t>
      </w:r>
      <w:r w:rsidR="008805DF" w:rsidRPr="00D73936">
        <w:rPr>
          <w:rFonts w:ascii="Times New Roman" w:hAnsi="Times New Roman"/>
          <w:b/>
          <w:spacing w:val="-4"/>
          <w:sz w:val="23"/>
          <w:szCs w:val="23"/>
          <w:shd w:val="clear" w:color="auto" w:fill="FFFFFF"/>
        </w:rPr>
        <w:t xml:space="preserve">. </w:t>
      </w:r>
      <w:r w:rsidR="008805DF" w:rsidRPr="00D73936">
        <w:rPr>
          <w:rFonts w:ascii="Times New Roman" w:hAnsi="Times New Roman"/>
          <w:b/>
          <w:spacing w:val="-6"/>
          <w:shd w:val="clear" w:color="auto" w:fill="FFFFFF"/>
        </w:rPr>
        <w:t>Подпишите картинки словами</w:t>
      </w:r>
      <w:r w:rsidR="008805DF">
        <w:rPr>
          <w:rFonts w:ascii="Times New Roman" w:hAnsi="Times New Roman"/>
          <w:b/>
          <w:spacing w:val="-6"/>
          <w:shd w:val="clear" w:color="auto" w:fill="FFFFFF"/>
        </w:rPr>
        <w:t>,</w:t>
      </w:r>
      <w:r w:rsidR="008805DF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8805DF">
        <w:rPr>
          <w:rFonts w:ascii="Times New Roman" w:hAnsi="Times New Roman"/>
          <w:b/>
          <w:spacing w:val="-6"/>
          <w:shd w:val="clear" w:color="auto" w:fill="FFFFFF"/>
        </w:rPr>
        <w:t>начинающимися на указанную букву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>.</w:t>
      </w:r>
      <w:r w:rsidR="008805DF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 xml:space="preserve">В словах должно быть столько </w:t>
      </w:r>
      <w:r w:rsidR="008805DF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букв, </w:t>
      </w:r>
      <w:r w:rsidR="00FC7884">
        <w:rPr>
          <w:rFonts w:ascii="Times New Roman" w:hAnsi="Times New Roman"/>
          <w:b/>
          <w:spacing w:val="-6"/>
          <w:shd w:val="clear" w:color="auto" w:fill="FFFFFF"/>
        </w:rPr>
        <w:t xml:space="preserve">сколько указано </w:t>
      </w:r>
      <w:r w:rsidR="008805DF" w:rsidRPr="00D73936">
        <w:rPr>
          <w:rFonts w:ascii="Times New Roman" w:hAnsi="Times New Roman"/>
          <w:b/>
          <w:spacing w:val="-6"/>
          <w:shd w:val="clear" w:color="auto" w:fill="FFFFFF"/>
        </w:rPr>
        <w:t>под картинками</w:t>
      </w:r>
      <w:r w:rsidR="00243D77">
        <w:rPr>
          <w:rFonts w:ascii="Times New Roman" w:hAnsi="Times New Roman"/>
          <w:b/>
          <w:spacing w:val="-6"/>
          <w:shd w:val="clear" w:color="auto" w:fill="FFFFFF"/>
        </w:rPr>
        <w:t xml:space="preserve"> </w:t>
      </w:r>
      <w:r w:rsidR="00243D77" w:rsidRPr="008C5579">
        <w:rPr>
          <w:rFonts w:ascii="Times New Roman" w:eastAsia="Times New Roman" w:hAnsi="Times New Roman"/>
          <w:b/>
          <w:szCs w:val="24"/>
        </w:rPr>
        <w:t xml:space="preserve">(по </w:t>
      </w:r>
      <w:r w:rsidR="003B6438">
        <w:rPr>
          <w:rFonts w:ascii="Times New Roman" w:eastAsia="Times New Roman" w:hAnsi="Times New Roman"/>
          <w:b/>
          <w:szCs w:val="24"/>
        </w:rPr>
        <w:t>1</w:t>
      </w:r>
      <w:r w:rsidR="00243D77" w:rsidRPr="008C5579">
        <w:rPr>
          <w:rFonts w:ascii="Times New Roman" w:eastAsia="Times New Roman" w:hAnsi="Times New Roman"/>
          <w:b/>
          <w:szCs w:val="24"/>
        </w:rPr>
        <w:t xml:space="preserve"> б. за каждую правильно заполненную ячейку)</w:t>
      </w:r>
      <w:r w:rsidR="008805DF" w:rsidRPr="00D73936">
        <w:rPr>
          <w:rFonts w:ascii="Times New Roman" w:hAnsi="Times New Roman"/>
          <w:b/>
          <w:spacing w:val="-6"/>
          <w:shd w:val="clear" w:color="auto" w:fill="FFFFFF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2915"/>
        <w:gridCol w:w="2221"/>
        <w:gridCol w:w="3160"/>
      </w:tblGrid>
      <w:tr w:rsidR="008805DF" w:rsidRPr="00D73936" w14:paraId="1B6AE465" w14:textId="77777777" w:rsidTr="00817ED4">
        <w:trPr>
          <w:trHeight w:val="2079"/>
        </w:trPr>
        <w:tc>
          <w:tcPr>
            <w:tcW w:w="1146" w:type="pct"/>
            <w:shd w:val="clear" w:color="auto" w:fill="auto"/>
            <w:vAlign w:val="bottom"/>
          </w:tcPr>
          <w:p w14:paraId="5774EFB2" w14:textId="544F883E" w:rsidR="008805DF" w:rsidRPr="00D73936" w:rsidRDefault="00E83A6F" w:rsidP="005647DC">
            <w:pPr>
              <w:pStyle w:val="ae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noProof/>
                <w:spacing w:val="-6"/>
                <w:shd w:val="clear" w:color="auto" w:fill="FFFFFF"/>
                <w:lang w:eastAsia="ru-RU"/>
              </w:rPr>
              <w:drawing>
                <wp:inline distT="0" distB="0" distL="0" distR="0" wp14:anchorId="4BC4782F" wp14:editId="1D294BD9">
                  <wp:extent cx="1454785" cy="1296035"/>
                  <wp:effectExtent l="0" t="0" r="0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4" w:type="pct"/>
            <w:shd w:val="clear" w:color="auto" w:fill="auto"/>
            <w:vAlign w:val="bottom"/>
          </w:tcPr>
          <w:p w14:paraId="3C1C6BB6" w14:textId="179C52C2" w:rsidR="008805DF" w:rsidRDefault="00E83A6F" w:rsidP="00D73768">
            <w:pPr>
              <w:pStyle w:val="ae"/>
              <w:spacing w:line="360" w:lineRule="auto"/>
              <w:ind w:left="-325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4B43860E" wp14:editId="5B4F988D">
                  <wp:extent cx="1820545" cy="131191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54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  <w:vAlign w:val="bottom"/>
          </w:tcPr>
          <w:p w14:paraId="295CFC1C" w14:textId="7308E981" w:rsidR="008805DF" w:rsidRPr="00D73936" w:rsidRDefault="00E83A6F" w:rsidP="00D73768">
            <w:pPr>
              <w:pStyle w:val="ae"/>
              <w:spacing w:line="360" w:lineRule="auto"/>
              <w:ind w:left="-249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787A9EE6" wp14:editId="6835CD11">
                  <wp:extent cx="1033780" cy="1359535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1359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shd w:val="clear" w:color="auto" w:fill="auto"/>
            <w:vAlign w:val="bottom"/>
          </w:tcPr>
          <w:p w14:paraId="6F409396" w14:textId="33638908" w:rsidR="008805DF" w:rsidRPr="00D73936" w:rsidRDefault="00E83A6F" w:rsidP="005647DC">
            <w:pPr>
              <w:pStyle w:val="ae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32ED944" wp14:editId="1B01E965">
                  <wp:extent cx="1939925" cy="1288415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5DF" w:rsidRPr="00D73936" w14:paraId="6798B293" w14:textId="77777777" w:rsidTr="00817ED4">
        <w:trPr>
          <w:trHeight w:val="285"/>
        </w:trPr>
        <w:tc>
          <w:tcPr>
            <w:tcW w:w="1146" w:type="pct"/>
            <w:shd w:val="clear" w:color="auto" w:fill="auto"/>
            <w:vAlign w:val="bottom"/>
          </w:tcPr>
          <w:p w14:paraId="6EC8B6C1" w14:textId="77777777" w:rsidR="008805DF" w:rsidRPr="00D73936" w:rsidRDefault="00D73768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8805DF"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  <w:tc>
          <w:tcPr>
            <w:tcW w:w="1354" w:type="pct"/>
            <w:shd w:val="clear" w:color="auto" w:fill="auto"/>
            <w:vAlign w:val="bottom"/>
          </w:tcPr>
          <w:p w14:paraId="2517EF91" w14:textId="77777777" w:rsidR="008805DF" w:rsidRDefault="00817ED4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  <w:tc>
          <w:tcPr>
            <w:tcW w:w="1032" w:type="pct"/>
            <w:vAlign w:val="bottom"/>
          </w:tcPr>
          <w:p w14:paraId="224E656B" w14:textId="77777777" w:rsidR="008805DF" w:rsidRPr="00D73936" w:rsidRDefault="00817ED4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8805DF"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букв</w:t>
            </w:r>
          </w:p>
        </w:tc>
        <w:tc>
          <w:tcPr>
            <w:tcW w:w="1468" w:type="pct"/>
            <w:shd w:val="clear" w:color="auto" w:fill="auto"/>
            <w:vAlign w:val="bottom"/>
          </w:tcPr>
          <w:p w14:paraId="3495883F" w14:textId="77777777" w:rsidR="008805DF" w:rsidRPr="00D73936" w:rsidRDefault="00817ED4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  <w:r w:rsidR="00926FA6"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805DF" w:rsidRPr="00D739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букв</w:t>
            </w:r>
          </w:p>
        </w:tc>
      </w:tr>
      <w:tr w:rsidR="008805DF" w:rsidRPr="00D73936" w14:paraId="0C997D64" w14:textId="77777777" w:rsidTr="00817ED4">
        <w:trPr>
          <w:trHeight w:val="552"/>
        </w:trPr>
        <w:tc>
          <w:tcPr>
            <w:tcW w:w="1146" w:type="pct"/>
            <w:shd w:val="clear" w:color="auto" w:fill="auto"/>
            <w:vAlign w:val="bottom"/>
          </w:tcPr>
          <w:p w14:paraId="68079B80" w14:textId="77777777" w:rsidR="008805DF" w:rsidRPr="00D73936" w:rsidRDefault="00817ED4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</w:t>
            </w:r>
          </w:p>
        </w:tc>
        <w:tc>
          <w:tcPr>
            <w:tcW w:w="1354" w:type="pct"/>
            <w:shd w:val="clear" w:color="auto" w:fill="auto"/>
            <w:vAlign w:val="bottom"/>
          </w:tcPr>
          <w:p w14:paraId="06E55F23" w14:textId="77777777" w:rsidR="008805DF" w:rsidRDefault="00817ED4" w:rsidP="00D73768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</w:t>
            </w:r>
          </w:p>
        </w:tc>
        <w:tc>
          <w:tcPr>
            <w:tcW w:w="1032" w:type="pct"/>
            <w:vAlign w:val="bottom"/>
          </w:tcPr>
          <w:p w14:paraId="287F68D4" w14:textId="77777777" w:rsidR="008805DF" w:rsidRPr="00D73936" w:rsidRDefault="00817ED4" w:rsidP="00817ED4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</w:t>
            </w:r>
            <w:r w:rsidR="003B64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</w:t>
            </w:r>
          </w:p>
        </w:tc>
        <w:tc>
          <w:tcPr>
            <w:tcW w:w="1468" w:type="pct"/>
            <w:shd w:val="clear" w:color="auto" w:fill="auto"/>
            <w:vAlign w:val="bottom"/>
          </w:tcPr>
          <w:p w14:paraId="3AE55FD0" w14:textId="77777777" w:rsidR="008805DF" w:rsidRPr="00D73936" w:rsidRDefault="00817ED4" w:rsidP="005647DC">
            <w:pPr>
              <w:pStyle w:val="ae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</w:t>
            </w:r>
            <w:r w:rsidR="003B64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________</w:t>
            </w:r>
            <w:r w:rsidR="003B64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 w:rsidR="008805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____</w:t>
            </w:r>
          </w:p>
        </w:tc>
      </w:tr>
    </w:tbl>
    <w:p w14:paraId="776C1C19" w14:textId="77777777" w:rsidR="00A834ED" w:rsidRPr="00817ED4" w:rsidRDefault="00A834ED" w:rsidP="00817ED4">
      <w:pPr>
        <w:spacing w:after="0"/>
        <w:jc w:val="center"/>
        <w:rPr>
          <w:rFonts w:ascii="Times New Roman" w:hAnsi="Times New Roman"/>
          <w:sz w:val="6"/>
          <w:szCs w:val="6"/>
          <w:shd w:val="clear" w:color="auto" w:fill="FFFFFF"/>
        </w:rPr>
      </w:pPr>
    </w:p>
    <w:sectPr w:rsidR="00A834ED" w:rsidRPr="00817ED4" w:rsidSect="003B6438">
      <w:type w:val="continuous"/>
      <w:pgSz w:w="11906" w:h="16838"/>
      <w:pgMar w:top="426" w:right="566" w:bottom="284" w:left="567" w:header="708" w:footer="12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1B0D" w16cex:dateUtc="2023-08-18T13:30:00Z"/>
  <w16cex:commentExtensible w16cex:durableId="288A49BD" w16cex:dateUtc="2023-08-18T16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167889" w16cid:durableId="288A1B0D"/>
  <w16cid:commentId w16cid:paraId="12BA2EA1" w16cid:durableId="288A49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1D521" w14:textId="77777777" w:rsidR="00362EA1" w:rsidRDefault="00362EA1" w:rsidP="00F127BC">
      <w:pPr>
        <w:spacing w:after="0" w:line="240" w:lineRule="auto"/>
      </w:pPr>
      <w:r>
        <w:separator/>
      </w:r>
    </w:p>
  </w:endnote>
  <w:endnote w:type="continuationSeparator" w:id="0">
    <w:p w14:paraId="7976ADA4" w14:textId="77777777" w:rsidR="00362EA1" w:rsidRDefault="00362EA1" w:rsidP="00F1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AFC94" w14:textId="77777777" w:rsidR="00362EA1" w:rsidRDefault="00362EA1" w:rsidP="00F127BC">
      <w:pPr>
        <w:spacing w:after="0" w:line="240" w:lineRule="auto"/>
      </w:pPr>
      <w:r>
        <w:separator/>
      </w:r>
    </w:p>
  </w:footnote>
  <w:footnote w:type="continuationSeparator" w:id="0">
    <w:p w14:paraId="3F9E4653" w14:textId="77777777" w:rsidR="00362EA1" w:rsidRDefault="00362EA1" w:rsidP="00F12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7471"/>
    <w:multiLevelType w:val="multilevel"/>
    <w:tmpl w:val="DB3E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6562F"/>
    <w:multiLevelType w:val="multilevel"/>
    <w:tmpl w:val="2776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025C0"/>
    <w:multiLevelType w:val="multilevel"/>
    <w:tmpl w:val="C638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46068"/>
    <w:multiLevelType w:val="hybridMultilevel"/>
    <w:tmpl w:val="0198884E"/>
    <w:lvl w:ilvl="0" w:tplc="6D7CB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20324597"/>
    <w:multiLevelType w:val="multilevel"/>
    <w:tmpl w:val="011A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2323CD"/>
    <w:multiLevelType w:val="multilevel"/>
    <w:tmpl w:val="45FA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C5C0C"/>
    <w:multiLevelType w:val="multilevel"/>
    <w:tmpl w:val="ED96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211BB"/>
    <w:multiLevelType w:val="multilevel"/>
    <w:tmpl w:val="C310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2260"/>
    <w:multiLevelType w:val="multilevel"/>
    <w:tmpl w:val="07C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82C6D"/>
    <w:multiLevelType w:val="multilevel"/>
    <w:tmpl w:val="002E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895CA7"/>
    <w:multiLevelType w:val="multilevel"/>
    <w:tmpl w:val="99E8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A789A"/>
    <w:multiLevelType w:val="multilevel"/>
    <w:tmpl w:val="E3F2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3B3B9A"/>
    <w:multiLevelType w:val="multilevel"/>
    <w:tmpl w:val="DD2EE210"/>
    <w:lvl w:ilvl="0">
      <w:start w:val="3"/>
      <w:numFmt w:val="decimal"/>
      <w:lvlText w:val="%1."/>
      <w:lvlJc w:val="left"/>
      <w:pPr>
        <w:ind w:left="596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3" w:hanging="70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312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5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18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71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24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77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0" w:hanging="709"/>
      </w:pPr>
      <w:rPr>
        <w:rFonts w:hint="default"/>
        <w:lang w:val="ru-RU" w:eastAsia="en-US" w:bidi="ar-SA"/>
      </w:rPr>
    </w:lvl>
  </w:abstractNum>
  <w:abstractNum w:abstractNumId="13" w15:restartNumberingAfterBreak="0">
    <w:nsid w:val="72767BD0"/>
    <w:multiLevelType w:val="hybridMultilevel"/>
    <w:tmpl w:val="4E36D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32D09"/>
    <w:multiLevelType w:val="hybridMultilevel"/>
    <w:tmpl w:val="3BD602EC"/>
    <w:lvl w:ilvl="0" w:tplc="66867FF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7ECC2348"/>
    <w:multiLevelType w:val="multilevel"/>
    <w:tmpl w:val="916C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E611C7"/>
    <w:multiLevelType w:val="multilevel"/>
    <w:tmpl w:val="FEDA8A28"/>
    <w:lvl w:ilvl="0">
      <w:start w:val="2"/>
      <w:numFmt w:val="decimal"/>
      <w:lvlText w:val="%1"/>
      <w:lvlJc w:val="left"/>
      <w:pPr>
        <w:ind w:left="833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1" w:hanging="70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77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5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4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1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70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5"/>
  </w:num>
  <w:num w:numId="15">
    <w:abstractNumId w:val="4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73"/>
    <w:rsid w:val="00000B9F"/>
    <w:rsid w:val="000331C5"/>
    <w:rsid w:val="000416A9"/>
    <w:rsid w:val="00045B0F"/>
    <w:rsid w:val="00082D50"/>
    <w:rsid w:val="0008388C"/>
    <w:rsid w:val="00091035"/>
    <w:rsid w:val="000B4701"/>
    <w:rsid w:val="000B508C"/>
    <w:rsid w:val="000B702B"/>
    <w:rsid w:val="000D777F"/>
    <w:rsid w:val="000E4F11"/>
    <w:rsid w:val="000F0B21"/>
    <w:rsid w:val="000F307B"/>
    <w:rsid w:val="0012402F"/>
    <w:rsid w:val="00156911"/>
    <w:rsid w:val="00182A25"/>
    <w:rsid w:val="00182D7B"/>
    <w:rsid w:val="00183E3B"/>
    <w:rsid w:val="001F4521"/>
    <w:rsid w:val="002001C9"/>
    <w:rsid w:val="00206C4C"/>
    <w:rsid w:val="002117D1"/>
    <w:rsid w:val="002245BC"/>
    <w:rsid w:val="00243D77"/>
    <w:rsid w:val="00253912"/>
    <w:rsid w:val="002559D9"/>
    <w:rsid w:val="00270104"/>
    <w:rsid w:val="00272B40"/>
    <w:rsid w:val="0027650E"/>
    <w:rsid w:val="002872E1"/>
    <w:rsid w:val="002A49A7"/>
    <w:rsid w:val="002B26A8"/>
    <w:rsid w:val="002C5DF6"/>
    <w:rsid w:val="002C68D8"/>
    <w:rsid w:val="002C6F93"/>
    <w:rsid w:val="002C7109"/>
    <w:rsid w:val="002E6E63"/>
    <w:rsid w:val="00302175"/>
    <w:rsid w:val="003160F5"/>
    <w:rsid w:val="00325B17"/>
    <w:rsid w:val="00330C7A"/>
    <w:rsid w:val="00332ECE"/>
    <w:rsid w:val="003358E8"/>
    <w:rsid w:val="0033603A"/>
    <w:rsid w:val="00345936"/>
    <w:rsid w:val="00347C03"/>
    <w:rsid w:val="00351153"/>
    <w:rsid w:val="00362EA1"/>
    <w:rsid w:val="003638E9"/>
    <w:rsid w:val="00376868"/>
    <w:rsid w:val="00384C7A"/>
    <w:rsid w:val="003A70FF"/>
    <w:rsid w:val="003B6438"/>
    <w:rsid w:val="003B6D19"/>
    <w:rsid w:val="003C679D"/>
    <w:rsid w:val="003D3CC1"/>
    <w:rsid w:val="003D4A40"/>
    <w:rsid w:val="003E0494"/>
    <w:rsid w:val="003E0E78"/>
    <w:rsid w:val="003E2C17"/>
    <w:rsid w:val="0040452C"/>
    <w:rsid w:val="004137BC"/>
    <w:rsid w:val="00430138"/>
    <w:rsid w:val="00447EE5"/>
    <w:rsid w:val="004557B9"/>
    <w:rsid w:val="00455D24"/>
    <w:rsid w:val="00460AFA"/>
    <w:rsid w:val="0047373D"/>
    <w:rsid w:val="004752C7"/>
    <w:rsid w:val="00476EFD"/>
    <w:rsid w:val="004830D2"/>
    <w:rsid w:val="00486FEF"/>
    <w:rsid w:val="004969CE"/>
    <w:rsid w:val="004A5B2B"/>
    <w:rsid w:val="004B4AE9"/>
    <w:rsid w:val="004C61C7"/>
    <w:rsid w:val="004D4040"/>
    <w:rsid w:val="004D62E9"/>
    <w:rsid w:val="004F054C"/>
    <w:rsid w:val="004F15DC"/>
    <w:rsid w:val="004F7402"/>
    <w:rsid w:val="00502702"/>
    <w:rsid w:val="005027A5"/>
    <w:rsid w:val="005123BE"/>
    <w:rsid w:val="00521442"/>
    <w:rsid w:val="00521DED"/>
    <w:rsid w:val="00524435"/>
    <w:rsid w:val="005602BA"/>
    <w:rsid w:val="005647DC"/>
    <w:rsid w:val="00571D64"/>
    <w:rsid w:val="0057692F"/>
    <w:rsid w:val="005800EF"/>
    <w:rsid w:val="00587CD3"/>
    <w:rsid w:val="005A3B80"/>
    <w:rsid w:val="005B0440"/>
    <w:rsid w:val="005B1D5C"/>
    <w:rsid w:val="005C2904"/>
    <w:rsid w:val="005D13E3"/>
    <w:rsid w:val="005F371E"/>
    <w:rsid w:val="005F5C1E"/>
    <w:rsid w:val="00600280"/>
    <w:rsid w:val="00606CCC"/>
    <w:rsid w:val="00626057"/>
    <w:rsid w:val="006471E6"/>
    <w:rsid w:val="00647769"/>
    <w:rsid w:val="006634C4"/>
    <w:rsid w:val="00663B0E"/>
    <w:rsid w:val="006661FB"/>
    <w:rsid w:val="00691D9D"/>
    <w:rsid w:val="006960F9"/>
    <w:rsid w:val="006A6738"/>
    <w:rsid w:val="006C7335"/>
    <w:rsid w:val="007014C3"/>
    <w:rsid w:val="007216A3"/>
    <w:rsid w:val="00725514"/>
    <w:rsid w:val="00732BE1"/>
    <w:rsid w:val="00763FD9"/>
    <w:rsid w:val="00766970"/>
    <w:rsid w:val="00770A07"/>
    <w:rsid w:val="00782BEE"/>
    <w:rsid w:val="007925A6"/>
    <w:rsid w:val="007A3386"/>
    <w:rsid w:val="007B7C3B"/>
    <w:rsid w:val="007C55F9"/>
    <w:rsid w:val="007D619C"/>
    <w:rsid w:val="007D6A02"/>
    <w:rsid w:val="007F51D6"/>
    <w:rsid w:val="0081680C"/>
    <w:rsid w:val="00817ED4"/>
    <w:rsid w:val="00841CF9"/>
    <w:rsid w:val="0084486A"/>
    <w:rsid w:val="00854262"/>
    <w:rsid w:val="00855E5E"/>
    <w:rsid w:val="0086637C"/>
    <w:rsid w:val="00875B5E"/>
    <w:rsid w:val="008805DF"/>
    <w:rsid w:val="0088147D"/>
    <w:rsid w:val="008853B4"/>
    <w:rsid w:val="0089771E"/>
    <w:rsid w:val="008C0A66"/>
    <w:rsid w:val="008C5579"/>
    <w:rsid w:val="008D3B47"/>
    <w:rsid w:val="00910479"/>
    <w:rsid w:val="00926FA6"/>
    <w:rsid w:val="0093174E"/>
    <w:rsid w:val="00931AFB"/>
    <w:rsid w:val="00932B38"/>
    <w:rsid w:val="0093312F"/>
    <w:rsid w:val="00947C51"/>
    <w:rsid w:val="009551E7"/>
    <w:rsid w:val="009609D6"/>
    <w:rsid w:val="0096704D"/>
    <w:rsid w:val="00990B73"/>
    <w:rsid w:val="00996E57"/>
    <w:rsid w:val="009A1A87"/>
    <w:rsid w:val="009A3857"/>
    <w:rsid w:val="009B6F46"/>
    <w:rsid w:val="009C2572"/>
    <w:rsid w:val="009D3328"/>
    <w:rsid w:val="009D5540"/>
    <w:rsid w:val="009D616B"/>
    <w:rsid w:val="009F40BE"/>
    <w:rsid w:val="00A06306"/>
    <w:rsid w:val="00A150FA"/>
    <w:rsid w:val="00A15563"/>
    <w:rsid w:val="00A2700A"/>
    <w:rsid w:val="00A32AAC"/>
    <w:rsid w:val="00A47119"/>
    <w:rsid w:val="00A54C8F"/>
    <w:rsid w:val="00A638ED"/>
    <w:rsid w:val="00A75631"/>
    <w:rsid w:val="00A834ED"/>
    <w:rsid w:val="00AC49C0"/>
    <w:rsid w:val="00AC7A12"/>
    <w:rsid w:val="00AD666B"/>
    <w:rsid w:val="00AE7C5E"/>
    <w:rsid w:val="00AF4547"/>
    <w:rsid w:val="00B15710"/>
    <w:rsid w:val="00B172FA"/>
    <w:rsid w:val="00B36663"/>
    <w:rsid w:val="00B46470"/>
    <w:rsid w:val="00B6334C"/>
    <w:rsid w:val="00B671B6"/>
    <w:rsid w:val="00BA2B3B"/>
    <w:rsid w:val="00BA730C"/>
    <w:rsid w:val="00BB1D6C"/>
    <w:rsid w:val="00BB24F7"/>
    <w:rsid w:val="00BE1A52"/>
    <w:rsid w:val="00BE6872"/>
    <w:rsid w:val="00C1319D"/>
    <w:rsid w:val="00C41035"/>
    <w:rsid w:val="00C410CC"/>
    <w:rsid w:val="00C45C98"/>
    <w:rsid w:val="00C55213"/>
    <w:rsid w:val="00C6357E"/>
    <w:rsid w:val="00C66C88"/>
    <w:rsid w:val="00C76073"/>
    <w:rsid w:val="00C847CA"/>
    <w:rsid w:val="00C935A8"/>
    <w:rsid w:val="00C97458"/>
    <w:rsid w:val="00CB7375"/>
    <w:rsid w:val="00CC54CD"/>
    <w:rsid w:val="00CD07E2"/>
    <w:rsid w:val="00CD0F5E"/>
    <w:rsid w:val="00CD47D6"/>
    <w:rsid w:val="00CD6C88"/>
    <w:rsid w:val="00CE068D"/>
    <w:rsid w:val="00CF7CA1"/>
    <w:rsid w:val="00D075C4"/>
    <w:rsid w:val="00D126A6"/>
    <w:rsid w:val="00D14583"/>
    <w:rsid w:val="00D258FF"/>
    <w:rsid w:val="00D534E3"/>
    <w:rsid w:val="00D64792"/>
    <w:rsid w:val="00D66C68"/>
    <w:rsid w:val="00D73768"/>
    <w:rsid w:val="00D876EC"/>
    <w:rsid w:val="00DC15A9"/>
    <w:rsid w:val="00DD407D"/>
    <w:rsid w:val="00E05E29"/>
    <w:rsid w:val="00E12C1F"/>
    <w:rsid w:val="00E15FAC"/>
    <w:rsid w:val="00E275FB"/>
    <w:rsid w:val="00E66786"/>
    <w:rsid w:val="00E76358"/>
    <w:rsid w:val="00E77194"/>
    <w:rsid w:val="00E81A99"/>
    <w:rsid w:val="00E83A6F"/>
    <w:rsid w:val="00E97E41"/>
    <w:rsid w:val="00EA0D73"/>
    <w:rsid w:val="00EC3D8C"/>
    <w:rsid w:val="00ED5A42"/>
    <w:rsid w:val="00EE717D"/>
    <w:rsid w:val="00EF0C0B"/>
    <w:rsid w:val="00F11B5F"/>
    <w:rsid w:val="00F127BC"/>
    <w:rsid w:val="00F150AD"/>
    <w:rsid w:val="00F21D0C"/>
    <w:rsid w:val="00F2329D"/>
    <w:rsid w:val="00F36BE7"/>
    <w:rsid w:val="00F54286"/>
    <w:rsid w:val="00F5552A"/>
    <w:rsid w:val="00F93502"/>
    <w:rsid w:val="00FA1C2F"/>
    <w:rsid w:val="00FA3502"/>
    <w:rsid w:val="00FA3D10"/>
    <w:rsid w:val="00FA43FE"/>
    <w:rsid w:val="00FC03E1"/>
    <w:rsid w:val="00FC7884"/>
    <w:rsid w:val="00F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11D47"/>
  <w15:chartTrackingRefBased/>
  <w15:docId w15:val="{6B701C47-050A-4529-903D-C3BEAD0A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86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4C61C7"/>
    <w:pPr>
      <w:widowControl w:val="0"/>
      <w:autoSpaceDE w:val="0"/>
      <w:autoSpaceDN w:val="0"/>
      <w:spacing w:before="1" w:after="0" w:line="240" w:lineRule="auto"/>
      <w:ind w:left="124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2">
    <w:name w:val="heading 2"/>
    <w:basedOn w:val="a"/>
    <w:link w:val="20"/>
    <w:uiPriority w:val="1"/>
    <w:qFormat/>
    <w:rsid w:val="004C61C7"/>
    <w:pPr>
      <w:widowControl w:val="0"/>
      <w:autoSpaceDE w:val="0"/>
      <w:autoSpaceDN w:val="0"/>
      <w:spacing w:before="41" w:after="0" w:line="240" w:lineRule="auto"/>
      <w:ind w:left="124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unhideWhenUsed/>
    <w:rsid w:val="00EA0D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A0D73"/>
  </w:style>
  <w:style w:type="character" w:styleId="a3">
    <w:name w:val="Hyperlink"/>
    <w:uiPriority w:val="99"/>
    <w:unhideWhenUsed/>
    <w:rsid w:val="00EA0D73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4045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27BC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F127B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127BC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F127BC"/>
    <w:rPr>
      <w:sz w:val="22"/>
      <w:szCs w:val="22"/>
      <w:lang w:eastAsia="en-US"/>
    </w:rPr>
  </w:style>
  <w:style w:type="character" w:styleId="a9">
    <w:name w:val="Strong"/>
    <w:uiPriority w:val="22"/>
    <w:qFormat/>
    <w:rsid w:val="009F40BE"/>
    <w:rPr>
      <w:b/>
      <w:bCs/>
    </w:rPr>
  </w:style>
  <w:style w:type="character" w:styleId="aa">
    <w:name w:val="Emphasis"/>
    <w:uiPriority w:val="20"/>
    <w:qFormat/>
    <w:rsid w:val="009F40BE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045B0F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c">
    <w:name w:val="Текст выноски Знак"/>
    <w:link w:val="ab"/>
    <w:uiPriority w:val="99"/>
    <w:semiHidden/>
    <w:rsid w:val="00045B0F"/>
    <w:rPr>
      <w:rFonts w:ascii="Segoe UI" w:hAnsi="Segoe UI" w:cs="Segoe UI"/>
      <w:sz w:val="18"/>
      <w:szCs w:val="18"/>
      <w:lang w:eastAsia="en-US"/>
    </w:rPr>
  </w:style>
  <w:style w:type="table" w:styleId="ad">
    <w:name w:val="Table Grid"/>
    <w:basedOn w:val="a1"/>
    <w:uiPriority w:val="39"/>
    <w:rsid w:val="0062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626057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1"/>
    <w:rsid w:val="004C61C7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1"/>
    <w:rsid w:val="004C61C7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f">
    <w:name w:val="Body Text"/>
    <w:basedOn w:val="a"/>
    <w:link w:val="af0"/>
    <w:uiPriority w:val="1"/>
    <w:qFormat/>
    <w:rsid w:val="004C61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f0">
    <w:name w:val="Основной текст Знак"/>
    <w:link w:val="af"/>
    <w:uiPriority w:val="1"/>
    <w:rsid w:val="004C61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75B5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75B5E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/>
    </w:rPr>
  </w:style>
  <w:style w:type="paragraph" w:customStyle="1" w:styleId="Default">
    <w:name w:val="Default"/>
    <w:rsid w:val="00B671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1">
    <w:name w:val="annotation reference"/>
    <w:uiPriority w:val="99"/>
    <w:semiHidden/>
    <w:unhideWhenUsed/>
    <w:rsid w:val="009551E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551E7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9551E7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551E7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9551E7"/>
    <w:rPr>
      <w:b/>
      <w:bCs/>
      <w:lang w:eastAsia="en-US"/>
    </w:rPr>
  </w:style>
  <w:style w:type="paragraph" w:styleId="af6">
    <w:name w:val="Revision"/>
    <w:hidden/>
    <w:uiPriority w:val="99"/>
    <w:semiHidden/>
    <w:rsid w:val="000B70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obrazovanie-gid.ru/soobscheniya/soobschenie-o-palomnichestve-i-svyatyn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6105D-4EF3-4BBB-91F4-FF08C58A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567</Words>
  <Characters>3756</Characters>
  <Application>Microsoft Office Word</Application>
  <DocSecurity>0</DocSecurity>
  <Lines>117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4262</CharactersWithSpaces>
  <SharedDoc>false</SharedDoc>
  <HLinks>
    <vt:vector size="6" baseType="variant">
      <vt:variant>
        <vt:i4>983059</vt:i4>
      </vt:variant>
      <vt:variant>
        <vt:i4>0</vt:i4>
      </vt:variant>
      <vt:variant>
        <vt:i4>0</vt:i4>
      </vt:variant>
      <vt:variant>
        <vt:i4>5</vt:i4>
      </vt:variant>
      <vt:variant>
        <vt:lpwstr>https://obrazovanie-gid.ru/soobscheniya/soobschenie-o-palomnichestve-i-svyatyni.html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Vikenty Abramyan</dc:creator>
  <cp:keywords/>
  <cp:lastModifiedBy>Учетная запись Майкрософт</cp:lastModifiedBy>
  <cp:revision>4</cp:revision>
  <cp:lastPrinted>2015-12-16T12:17:00Z</cp:lastPrinted>
  <dcterms:created xsi:type="dcterms:W3CDTF">2023-08-18T10:22:00Z</dcterms:created>
  <dcterms:modified xsi:type="dcterms:W3CDTF">2023-08-29T08:19:00Z</dcterms:modified>
</cp:coreProperties>
</file>